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E94" w:rsidRPr="00C60B03" w:rsidRDefault="00CC3E94" w:rsidP="00CC3E94">
      <w:pPr>
        <w:pStyle w:val="Normln1"/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jc w:val="both"/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</w:pPr>
      <w:bookmarkStart w:id="0" w:name="_gjdgxs" w:colFirst="0" w:colLast="0"/>
      <w:bookmarkEnd w:id="0"/>
      <w:r w:rsidRPr="00C60B03"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  <w:t>P</w:t>
      </w:r>
      <w:r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  <w:t>ŘÍLOHA Č. 9</w:t>
      </w:r>
      <w:r w:rsidRPr="00C60B03"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  <w:t xml:space="preserve"> – PLÁN NÁPRAV (zařízení tzv. „prošlo s podmínkou“)</w:t>
      </w:r>
    </w:p>
    <w:p w:rsidR="00CC3E94" w:rsidRDefault="00CC3E94" w:rsidP="00CC3E94">
      <w:pPr>
        <w:pStyle w:val="Normln1"/>
        <w:pBdr>
          <w:top w:val="nil"/>
          <w:left w:val="nil"/>
          <w:right w:val="nil"/>
          <w:between w:val="nil"/>
        </w:pBdr>
        <w:rPr>
          <w:rFonts w:asciiTheme="minorHAnsi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right w:val="nil"/>
          <w:between w:val="nil"/>
        </w:pBdr>
        <w:ind w:firstLine="709"/>
        <w:jc w:val="both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>Plán náprav podává zařízení, které tzv. „prošlo s podmínkou</w:t>
      </w:r>
      <w:r w:rsidRPr="00C60B03">
        <w:rPr>
          <w:rFonts w:asciiTheme="minorHAnsi" w:hAnsiTheme="minorHAnsi"/>
          <w:sz w:val="22"/>
          <w:szCs w:val="22"/>
        </w:rPr>
        <w:t xml:space="preserve">, tedy naplnilo alespoň 60 % tvrdých kritérií a alespoň 50 % měkkých kritérií, avšak méně než 75 % tvrdých kritérií a/nebo méně než 70 % měkkých kritérií). </w:t>
      </w:r>
    </w:p>
    <w:p w:rsidR="00CC3E94" w:rsidRDefault="00CC3E94" w:rsidP="00CC3E94">
      <w:pPr>
        <w:pStyle w:val="Normln1"/>
        <w:pBdr>
          <w:top w:val="nil"/>
          <w:left w:val="nil"/>
          <w:right w:val="nil"/>
          <w:between w:val="nil"/>
        </w:pBdr>
        <w:ind w:firstLine="709"/>
        <w:jc w:val="both"/>
        <w:rPr>
          <w:rFonts w:asciiTheme="minorHAnsi" w:eastAsia="Verdana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right w:val="nil"/>
          <w:between w:val="nil"/>
        </w:pBdr>
        <w:ind w:firstLine="709"/>
        <w:jc w:val="both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eastAsia="Verdana" w:hAnsiTheme="minorHAnsi"/>
          <w:b/>
          <w:sz w:val="22"/>
          <w:szCs w:val="22"/>
        </w:rPr>
        <w:t>Zařízení do 30 dní od obdržení Závěrečné zprávy zašle e-mailem</w:t>
      </w:r>
      <w:r w:rsidRPr="00C60B03">
        <w:rPr>
          <w:rFonts w:asciiTheme="minorHAnsi" w:eastAsia="Verdana" w:hAnsiTheme="minorHAnsi"/>
          <w:sz w:val="22"/>
          <w:szCs w:val="22"/>
        </w:rPr>
        <w:t xml:space="preserve"> (</w:t>
      </w:r>
      <w:hyperlink r:id="rId7" w:history="1">
        <w:r w:rsidRPr="00C60B03">
          <w:rPr>
            <w:rStyle w:val="Hypertextovodkaz"/>
            <w:rFonts w:asciiTheme="minorHAnsi" w:hAnsiTheme="minorHAnsi"/>
            <w:sz w:val="22"/>
            <w:szCs w:val="22"/>
          </w:rPr>
          <w:t>asociace@streetwork.cz</w:t>
        </w:r>
      </w:hyperlink>
      <w:r w:rsidRPr="00C60B03">
        <w:rPr>
          <w:rFonts w:asciiTheme="minorHAnsi" w:eastAsia="Verdana" w:hAnsiTheme="minorHAnsi"/>
          <w:sz w:val="22"/>
          <w:szCs w:val="22"/>
        </w:rPr>
        <w:t xml:space="preserve">) Kanceláři ČAS </w:t>
      </w:r>
      <w:r w:rsidRPr="00C60B03">
        <w:rPr>
          <w:rFonts w:asciiTheme="minorHAnsi" w:hAnsiTheme="minorHAnsi"/>
          <w:b/>
          <w:sz w:val="22"/>
          <w:szCs w:val="22"/>
        </w:rPr>
        <w:t>vyplněný Plán náprav</w:t>
      </w:r>
      <w:r w:rsidRPr="00C60B03">
        <w:rPr>
          <w:rFonts w:asciiTheme="minorHAnsi" w:hAnsiTheme="minorHAnsi"/>
          <w:sz w:val="22"/>
          <w:szCs w:val="22"/>
        </w:rPr>
        <w:t xml:space="preserve"> (viz dále), ve kterém popíše (resp. </w:t>
      </w:r>
      <w:r w:rsidRPr="00C60B03">
        <w:rPr>
          <w:rFonts w:asciiTheme="minorHAnsi" w:hAnsiTheme="minorHAnsi"/>
          <w:b/>
          <w:sz w:val="22"/>
          <w:szCs w:val="22"/>
        </w:rPr>
        <w:t>zkopíruje ze Závěrečné zprávy</w:t>
      </w:r>
      <w:r w:rsidRPr="00C60B03">
        <w:rPr>
          <w:rFonts w:asciiTheme="minorHAnsi" w:hAnsiTheme="minorHAnsi"/>
          <w:sz w:val="22"/>
          <w:szCs w:val="22"/>
        </w:rPr>
        <w:t xml:space="preserve">) zjištěné </w:t>
      </w:r>
      <w:r w:rsidRPr="00C60B03">
        <w:rPr>
          <w:rFonts w:asciiTheme="minorHAnsi" w:hAnsiTheme="minorHAnsi"/>
          <w:b/>
          <w:sz w:val="22"/>
          <w:szCs w:val="22"/>
        </w:rPr>
        <w:t>nedostatky v tvrdých a měkkých kritériích a navržená opatření a v případě měkkých kritérií navržená doporučení</w:t>
      </w:r>
      <w:r w:rsidRPr="00C60B03">
        <w:rPr>
          <w:rFonts w:asciiTheme="minorHAnsi" w:hAnsiTheme="minorHAnsi"/>
          <w:sz w:val="22"/>
          <w:szCs w:val="22"/>
        </w:rPr>
        <w:t xml:space="preserve">. </w:t>
      </w:r>
      <w:r w:rsidRPr="00C60B03">
        <w:rPr>
          <w:rFonts w:asciiTheme="minorHAnsi" w:hAnsiTheme="minorHAnsi"/>
          <w:b/>
          <w:sz w:val="22"/>
          <w:szCs w:val="22"/>
        </w:rPr>
        <w:t>Do tabulky popíše návrh způsobu odstranění nedostatků a navrhne důkazy, které prokáží jejich odstranění</w:t>
      </w:r>
      <w:r w:rsidRPr="00C60B03">
        <w:rPr>
          <w:rFonts w:asciiTheme="minorHAnsi" w:hAnsiTheme="minorHAnsi"/>
          <w:sz w:val="22"/>
          <w:szCs w:val="22"/>
        </w:rPr>
        <w:t xml:space="preserve">. Dále si zařízení stanoví </w:t>
      </w:r>
      <w:r w:rsidRPr="00C60B03">
        <w:rPr>
          <w:rFonts w:asciiTheme="minorHAnsi" w:hAnsiTheme="minorHAnsi"/>
          <w:b/>
          <w:sz w:val="22"/>
          <w:szCs w:val="22"/>
        </w:rPr>
        <w:t>lhůtu pro nápravu</w:t>
      </w:r>
      <w:r w:rsidRPr="00C60B03">
        <w:rPr>
          <w:rFonts w:asciiTheme="minorHAnsi" w:hAnsiTheme="minorHAnsi"/>
          <w:sz w:val="22"/>
          <w:szCs w:val="22"/>
        </w:rPr>
        <w:t xml:space="preserve">. </w:t>
      </w:r>
      <w:r w:rsidRPr="00C60B03">
        <w:rPr>
          <w:rFonts w:asciiTheme="minorHAnsi" w:eastAsia="Verdana" w:hAnsiTheme="minorHAnsi"/>
          <w:sz w:val="22"/>
          <w:szCs w:val="22"/>
        </w:rPr>
        <w:t xml:space="preserve">Lhůta musí odpovídat povaze zjištěných nedostatků; </w:t>
      </w:r>
      <w:r w:rsidRPr="00C60B03">
        <w:rPr>
          <w:rFonts w:asciiTheme="minorHAnsi" w:eastAsia="Verdana" w:hAnsiTheme="minorHAnsi"/>
          <w:b/>
          <w:sz w:val="22"/>
          <w:szCs w:val="22"/>
        </w:rPr>
        <w:t>max. 12 měsíců od data obdržení Závěrečné zprávy</w:t>
      </w:r>
      <w:r w:rsidRPr="00C60B03">
        <w:rPr>
          <w:rFonts w:asciiTheme="minorHAnsi" w:eastAsia="Verdana" w:hAnsiTheme="minorHAnsi"/>
          <w:sz w:val="22"/>
          <w:szCs w:val="22"/>
        </w:rPr>
        <w:t xml:space="preserve"> z Rozvojového auditu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>Kancelář ČAS se k Plánu náprav vyjádří do 14 dnů od jeho zaslání</w:t>
      </w:r>
      <w:r w:rsidRPr="00C60B03">
        <w:rPr>
          <w:rFonts w:asciiTheme="minorHAnsi" w:hAnsiTheme="minorHAnsi"/>
          <w:sz w:val="22"/>
          <w:szCs w:val="22"/>
        </w:rPr>
        <w:t>.</w:t>
      </w:r>
      <w:r w:rsidRPr="00C60B03">
        <w:rPr>
          <w:rFonts w:asciiTheme="minorHAnsi" w:eastAsia="Verdana" w:hAnsiTheme="minorHAnsi"/>
          <w:sz w:val="22"/>
          <w:szCs w:val="22"/>
        </w:rPr>
        <w:t xml:space="preserve"> Po schválení Plánu náprav ho může zařízení realizovat.</w:t>
      </w:r>
    </w:p>
    <w:p w:rsidR="00CC3E94" w:rsidRDefault="00CC3E94" w:rsidP="00CC3E94">
      <w:pPr>
        <w:pStyle w:val="Normln1"/>
        <w:pBdr>
          <w:top w:val="nil"/>
          <w:left w:val="nil"/>
          <w:right w:val="nil"/>
          <w:between w:val="nil"/>
        </w:pBdr>
        <w:ind w:firstLine="709"/>
        <w:jc w:val="both"/>
        <w:rPr>
          <w:rFonts w:asciiTheme="minorHAnsi" w:eastAsia="Verdana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right w:val="nil"/>
          <w:between w:val="nil"/>
        </w:pBdr>
        <w:ind w:firstLine="709"/>
        <w:jc w:val="both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eastAsia="Verdana" w:hAnsiTheme="minorHAnsi"/>
          <w:b/>
          <w:sz w:val="22"/>
          <w:szCs w:val="22"/>
        </w:rPr>
        <w:t>Po uplynutí lhůty pro nápravu předloží Kanceláři ČAS důkazy o nápravě (elektronicky)</w:t>
      </w:r>
      <w:r w:rsidRPr="00C60B03">
        <w:rPr>
          <w:rFonts w:asciiTheme="minorHAnsi" w:eastAsia="Verdana" w:hAnsiTheme="minorHAnsi"/>
          <w:sz w:val="22"/>
          <w:szCs w:val="22"/>
        </w:rPr>
        <w:t xml:space="preserve">. Pracovník Kanceláře </w:t>
      </w:r>
      <w:r w:rsidRPr="00C60B03">
        <w:rPr>
          <w:rFonts w:asciiTheme="minorHAnsi" w:eastAsia="Verdana" w:hAnsiTheme="minorHAnsi"/>
          <w:b/>
          <w:sz w:val="22"/>
          <w:szCs w:val="22"/>
        </w:rPr>
        <w:t>vyhodnotí zaslané důkazy</w:t>
      </w:r>
      <w:r w:rsidRPr="00C60B03">
        <w:rPr>
          <w:rFonts w:asciiTheme="minorHAnsi" w:eastAsia="Verdana" w:hAnsiTheme="minorHAnsi"/>
          <w:sz w:val="22"/>
          <w:szCs w:val="22"/>
        </w:rPr>
        <w:t xml:space="preserve"> a </w:t>
      </w:r>
      <w:r w:rsidRPr="00C60B03">
        <w:rPr>
          <w:rFonts w:asciiTheme="minorHAnsi" w:eastAsia="Verdana" w:hAnsiTheme="minorHAnsi"/>
          <w:b/>
          <w:sz w:val="22"/>
          <w:szCs w:val="22"/>
        </w:rPr>
        <w:t xml:space="preserve">výsledek předloží Správní radě ČAS </w:t>
      </w:r>
      <w:r w:rsidRPr="00C60B03">
        <w:rPr>
          <w:rFonts w:asciiTheme="minorHAnsi" w:eastAsia="Verdana" w:hAnsiTheme="minorHAnsi"/>
          <w:sz w:val="22"/>
          <w:szCs w:val="22"/>
        </w:rPr>
        <w:t>ke schválení. V případě potřeby si může vyžádat stanovisko původních hodnotitelů.</w:t>
      </w:r>
      <w:r w:rsidRPr="00C60B03">
        <w:rPr>
          <w:rFonts w:asciiTheme="minorHAnsi" w:hAnsiTheme="minorHAnsi"/>
          <w:sz w:val="22"/>
          <w:szCs w:val="22"/>
        </w:rPr>
        <w:t xml:space="preserve"> SR posoudí, zda zařízení odstranilo nedostatky a zda jsou zaslané důkazy relevantní. V případě neschválení je další postup dohodnut individuálně, ve spolupráci zařízení – Kancelář ČAS – Správní rada.</w:t>
      </w:r>
    </w:p>
    <w:p w:rsidR="008A7168" w:rsidRDefault="008A7168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Pr="00C60B03" w:rsidRDefault="00CC3E94" w:rsidP="00CC3E94">
      <w:pPr>
        <w:pStyle w:val="Normln1"/>
        <w:pBdr>
          <w:top w:val="nil"/>
          <w:left w:val="nil"/>
          <w:right w:val="nil"/>
          <w:between w:val="nil"/>
        </w:pBdr>
        <w:rPr>
          <w:rFonts w:asciiTheme="minorHAnsi" w:hAnsiTheme="minorHAnsi"/>
          <w:b/>
          <w:sz w:val="28"/>
          <w:szCs w:val="28"/>
        </w:rPr>
      </w:pPr>
      <w:r w:rsidRPr="00C60B03">
        <w:rPr>
          <w:rFonts w:asciiTheme="minorHAnsi" w:hAnsiTheme="minorHAnsi"/>
          <w:b/>
          <w:sz w:val="28"/>
          <w:szCs w:val="28"/>
        </w:rPr>
        <w:lastRenderedPageBreak/>
        <w:t>PLÁN NÁPRAV</w:t>
      </w:r>
      <w:bookmarkStart w:id="1" w:name="_GoBack"/>
      <w:bookmarkEnd w:id="1"/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 xml:space="preserve">Název zařízení:      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b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>Registrační číslo: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 xml:space="preserve">Odpovědný vedoucí zařízení:      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b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 xml:space="preserve">Rozvojový audit ČAS proběhl dne:   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Hodnotitelé: </w:t>
      </w:r>
      <w:r w:rsidRPr="00C60B03">
        <w:rPr>
          <w:rFonts w:asciiTheme="minorHAnsi" w:hAnsiTheme="minorHAnsi"/>
          <w:b/>
          <w:sz w:val="22"/>
          <w:szCs w:val="22"/>
        </w:rPr>
        <w:t xml:space="preserve">   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>Lhůta pro odstranění nedostatků: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center" w:pos="4536"/>
        </w:tabs>
        <w:rPr>
          <w:rFonts w:asciiTheme="minorHAnsi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center" w:pos="4536"/>
        </w:tabs>
        <w:rPr>
          <w:rFonts w:asciiTheme="minorHAnsi" w:hAnsiTheme="minorHAnsi"/>
          <w:b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>Bodové hodnocení celkem:</w:t>
      </w:r>
    </w:p>
    <w:tbl>
      <w:tblPr>
        <w:tblW w:w="4972" w:type="dxa"/>
        <w:tblLayout w:type="fixed"/>
        <w:tblLook w:val="0000" w:firstRow="0" w:lastRow="0" w:firstColumn="0" w:lastColumn="0" w:noHBand="0" w:noVBand="0"/>
      </w:tblPr>
      <w:tblGrid>
        <w:gridCol w:w="4114"/>
        <w:gridCol w:w="858"/>
      </w:tblGrid>
      <w:tr w:rsidR="00CC3E94" w:rsidRPr="00C60B03" w:rsidTr="00B9141A"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Tvrdá kritéria (max. 57):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4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sz w:val="22"/>
                <w:szCs w:val="22"/>
              </w:rPr>
            </w:pPr>
            <w:r w:rsidRPr="00C60B03">
              <w:rPr>
                <w:rFonts w:asciiTheme="minorHAnsi" w:hAnsiTheme="minorHAnsi"/>
                <w:sz w:val="22"/>
                <w:szCs w:val="22"/>
              </w:rPr>
              <w:t>procentuální naplnění: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C60B03">
              <w:rPr>
                <w:rFonts w:asciiTheme="minorHAnsi" w:eastAsia="Trebuchet MS" w:hAnsiTheme="minorHAnsi" w:cs="Trebuchet MS"/>
                <w:b/>
                <w:sz w:val="22"/>
                <w:szCs w:val="22"/>
              </w:rPr>
              <w:t>%</w:t>
            </w:r>
          </w:p>
        </w:tc>
      </w:tr>
      <w:tr w:rsidR="00CC3E94" w:rsidRPr="00C60B03" w:rsidTr="00B9141A">
        <w:tc>
          <w:tcPr>
            <w:tcW w:w="4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Měkká kritéria (bodovaná; max. 111):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C60B03">
              <w:rPr>
                <w:rFonts w:asciiTheme="minorHAnsi" w:eastAsia="Trebuchet MS" w:hAnsiTheme="minorHAnsi" w:cs="Trebuchet MS"/>
                <w:sz w:val="22"/>
                <w:szCs w:val="22"/>
              </w:rPr>
              <w:t xml:space="preserve"> </w:t>
            </w:r>
          </w:p>
        </w:tc>
      </w:tr>
      <w:tr w:rsidR="00CC3E94" w:rsidRPr="00C60B03" w:rsidTr="00B9141A">
        <w:tc>
          <w:tcPr>
            <w:tcW w:w="4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sz w:val="22"/>
                <w:szCs w:val="22"/>
              </w:rPr>
            </w:pPr>
            <w:r w:rsidRPr="00C60B03">
              <w:rPr>
                <w:rFonts w:asciiTheme="minorHAnsi" w:hAnsiTheme="minorHAnsi"/>
                <w:sz w:val="22"/>
                <w:szCs w:val="22"/>
              </w:rPr>
              <w:t>procentuální naplnění: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C60B03">
              <w:rPr>
                <w:rFonts w:asciiTheme="minorHAnsi" w:eastAsia="Trebuchet MS" w:hAnsiTheme="minorHAnsi" w:cs="Trebuchet MS"/>
                <w:b/>
                <w:sz w:val="22"/>
                <w:szCs w:val="22"/>
              </w:rPr>
              <w:t>%</w:t>
            </w:r>
          </w:p>
        </w:tc>
      </w:tr>
      <w:tr w:rsidR="00CC3E94" w:rsidRPr="00C60B03" w:rsidTr="00B9141A">
        <w:tc>
          <w:tcPr>
            <w:tcW w:w="4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Celkem (max. 168):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4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sz w:val="22"/>
                <w:szCs w:val="22"/>
              </w:rPr>
            </w:pPr>
            <w:r w:rsidRPr="00C60B03">
              <w:rPr>
                <w:rFonts w:asciiTheme="minorHAnsi" w:hAnsiTheme="minorHAnsi"/>
                <w:sz w:val="22"/>
                <w:szCs w:val="22"/>
              </w:rPr>
              <w:t>procentuální naplnění: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C60B03">
              <w:rPr>
                <w:rFonts w:asciiTheme="minorHAnsi" w:eastAsia="Trebuchet MS" w:hAnsiTheme="minorHAnsi" w:cs="Trebuchet MS"/>
                <w:b/>
                <w:sz w:val="22"/>
                <w:szCs w:val="22"/>
              </w:rPr>
              <w:t>%</w:t>
            </w:r>
          </w:p>
        </w:tc>
      </w:tr>
    </w:tbl>
    <w:p w:rsidR="00CC3E94" w:rsidRPr="00C60B03" w:rsidRDefault="00CC3E94" w:rsidP="00CC3E94">
      <w:pPr>
        <w:pStyle w:val="Normln1"/>
        <w:pBdr>
          <w:top w:val="nil"/>
          <w:left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>Tvrdá kritéria, v nichž zařízení nenaplnilo bodové hodnocení: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>Při soupisu nedostatků vyjděte ze závěrečné zprávy, uveďte tvrdá kritéria, která byla ohodnocena 2 či méně body. Navrhněte způsob odstranění nedostatků a důkaz.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>Navržený způsob odstranění nedostatků musí odpovídat povaze zjištěných nedostatků (např. dopracování metodického postupu, způsobu vedení dokumentace apod.)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>Důkazy mají prokázat odstranění nedostatků a musí odpovídat povaze zjištěných nedostatků (v případě tvrdých kritérií tedy doložení metodického postupu, dokumentace apod.).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3"/>
        <w:gridCol w:w="2005"/>
        <w:gridCol w:w="2005"/>
        <w:gridCol w:w="1983"/>
        <w:gridCol w:w="2234"/>
        <w:gridCol w:w="1910"/>
      </w:tblGrid>
      <w:tr w:rsidR="00CC3E94" w:rsidRPr="00C60B03" w:rsidTr="00B9141A">
        <w:tc>
          <w:tcPr>
            <w:tcW w:w="14142" w:type="dxa"/>
            <w:gridSpan w:val="6"/>
            <w:shd w:val="clear" w:color="auto" w:fill="DEEAF6" w:themeFill="accent5" w:themeFillTint="33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TVRDÁ KRITÉRIA</w:t>
            </w:r>
          </w:p>
        </w:tc>
      </w:tr>
      <w:tr w:rsidR="00CC3E94" w:rsidRPr="00C60B03" w:rsidTr="00B9141A">
        <w:tc>
          <w:tcPr>
            <w:tcW w:w="39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Č.</w:t>
            </w: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Komentář hodnotitelů k danému kritériu (zkopírujte ze ZZ)</w:t>
            </w: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Opatření</w:t>
            </w: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 xml:space="preserve"> hodnotitelů (zkopírujte ze ZZ)</w:t>
            </w: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Váš návrh způsobu odstranění nedostatků</w:t>
            </w: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 xml:space="preserve">Váš návrh důkazů o odstranění nedostatků </w:t>
            </w:r>
            <w:r w:rsidRPr="00C60B03">
              <w:rPr>
                <w:rFonts w:asciiTheme="minorHAnsi" w:hAnsiTheme="minorHAnsi"/>
                <w:sz w:val="22"/>
                <w:szCs w:val="22"/>
              </w:rPr>
              <w:t>(myslete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60B03">
              <w:rPr>
                <w:rFonts w:asciiTheme="minorHAnsi" w:hAnsiTheme="minorHAnsi"/>
                <w:sz w:val="22"/>
                <w:szCs w:val="22"/>
              </w:rPr>
              <w:t xml:space="preserve"> prosím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60B03">
              <w:rPr>
                <w:rFonts w:asciiTheme="minorHAnsi" w:hAnsiTheme="minorHAnsi"/>
                <w:sz w:val="22"/>
                <w:szCs w:val="22"/>
              </w:rPr>
              <w:t xml:space="preserve"> na </w:t>
            </w:r>
            <w:proofErr w:type="spellStart"/>
            <w:r w:rsidRPr="00C60B03">
              <w:rPr>
                <w:rFonts w:asciiTheme="minorHAnsi" w:hAnsiTheme="minorHAnsi"/>
                <w:sz w:val="22"/>
                <w:szCs w:val="22"/>
              </w:rPr>
              <w:t>vyhodnotitelnost</w:t>
            </w:r>
            <w:proofErr w:type="spellEnd"/>
            <w:r w:rsidRPr="00C60B03">
              <w:rPr>
                <w:rFonts w:asciiTheme="minorHAnsi" w:hAnsiTheme="minorHAnsi"/>
                <w:sz w:val="22"/>
                <w:szCs w:val="22"/>
              </w:rPr>
              <w:t xml:space="preserve"> zaslaného)</w:t>
            </w: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Váš případný komentář</w:t>
            </w:r>
          </w:p>
        </w:tc>
      </w:tr>
      <w:tr w:rsidR="00CC3E94" w:rsidRPr="00C60B03" w:rsidTr="00B9141A">
        <w:tc>
          <w:tcPr>
            <w:tcW w:w="39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39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39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39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39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Theme="minorHAnsi" w:hAnsiTheme="minorHAnsi"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>Oblasti, v nichž zařízení nenaplnilo měkká kritéria kvality: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ab/>
      </w:r>
      <w:r w:rsidRPr="00C60B03">
        <w:rPr>
          <w:rFonts w:asciiTheme="minorHAnsi" w:hAnsiTheme="minorHAnsi"/>
          <w:sz w:val="22"/>
          <w:szCs w:val="22"/>
        </w:rPr>
        <w:t>Při soupisu nedostatků vyjděte ze závěrečné zprávy. Uveďte měkká kritéria, která byla ohodnocena 2 či méně body. Navrhněte způsob odstranění nedostatků a důkazy.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>Navržený způsob odstranění nedostatků musí odpovídat povaze zjištěných nedostatků (např. dopracování metodického postupu, způsobu vedení dokumentace apod.)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4002"/>
        </w:tabs>
        <w:rPr>
          <w:rFonts w:asciiTheme="minorHAnsi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4002"/>
        </w:tabs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>Důkaz odstranění nedostatků: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 xml:space="preserve">Jako důkaz odstranění nedostatků doloží zařízení krátkou reflexi ke každé oblasti se sníženým bodovým ohodnocením. V reflexi popíše, jaké podněty audit zařízení přinesl, jak pracovní tým uvažuje nad vytýkanými nedostatky, jaké změny se v dané oblasti od auditu udály.   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"/>
        <w:gridCol w:w="1991"/>
        <w:gridCol w:w="1992"/>
        <w:gridCol w:w="1969"/>
        <w:gridCol w:w="2220"/>
        <w:gridCol w:w="1896"/>
      </w:tblGrid>
      <w:tr w:rsidR="00CC3E94" w:rsidRPr="00C60B03" w:rsidTr="00B9141A">
        <w:tc>
          <w:tcPr>
            <w:tcW w:w="14142" w:type="dxa"/>
            <w:gridSpan w:val="6"/>
            <w:shd w:val="clear" w:color="auto" w:fill="DEEAF6" w:themeFill="accent5" w:themeFillTint="33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MĚKKÁ KRITÉRIA</w:t>
            </w:r>
          </w:p>
        </w:tc>
      </w:tr>
      <w:tr w:rsidR="00CC3E94" w:rsidRPr="00C60B03" w:rsidTr="00B9141A">
        <w:tc>
          <w:tcPr>
            <w:tcW w:w="53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Č.</w:t>
            </w: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Komentář hodnotitelů k danému kritériu (zkopírujte ze ZZ)</w:t>
            </w: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Doporučení hodnotitelů (zkopírujte ze ZZ)</w:t>
            </w: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Váš návrh způsobu odstranění nedostatků</w:t>
            </w: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 xml:space="preserve">Váš návrh důkazů o odstranění nedostatků </w:t>
            </w:r>
            <w:r w:rsidRPr="00C60B03">
              <w:rPr>
                <w:rFonts w:asciiTheme="minorHAnsi" w:hAnsiTheme="minorHAnsi"/>
                <w:sz w:val="22"/>
                <w:szCs w:val="22"/>
              </w:rPr>
              <w:t>(myslete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60B03">
              <w:rPr>
                <w:rFonts w:asciiTheme="minorHAnsi" w:hAnsiTheme="minorHAnsi"/>
                <w:sz w:val="22"/>
                <w:szCs w:val="22"/>
              </w:rPr>
              <w:t xml:space="preserve"> prosím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60B03">
              <w:rPr>
                <w:rFonts w:asciiTheme="minorHAnsi" w:hAnsiTheme="minorHAnsi"/>
                <w:sz w:val="22"/>
                <w:szCs w:val="22"/>
              </w:rPr>
              <w:t xml:space="preserve"> na </w:t>
            </w:r>
            <w:proofErr w:type="spellStart"/>
            <w:r w:rsidRPr="00C60B03">
              <w:rPr>
                <w:rFonts w:asciiTheme="minorHAnsi" w:hAnsiTheme="minorHAnsi"/>
                <w:sz w:val="22"/>
                <w:szCs w:val="22"/>
              </w:rPr>
              <w:t>vyhodnotitelnost</w:t>
            </w:r>
            <w:proofErr w:type="spellEnd"/>
            <w:r w:rsidRPr="00C60B03">
              <w:rPr>
                <w:rFonts w:asciiTheme="minorHAnsi" w:hAnsiTheme="minorHAnsi"/>
                <w:sz w:val="22"/>
                <w:szCs w:val="22"/>
              </w:rPr>
              <w:t xml:space="preserve"> zaslaného)</w:t>
            </w: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Váš případný komentář</w:t>
            </w:r>
          </w:p>
        </w:tc>
      </w:tr>
      <w:tr w:rsidR="00CC3E94" w:rsidRPr="00C60B03" w:rsidTr="00B9141A">
        <w:tc>
          <w:tcPr>
            <w:tcW w:w="53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53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53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53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53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>Navrhovatel</w:t>
      </w:r>
      <w:r w:rsidRPr="00C60B03">
        <w:rPr>
          <w:rFonts w:asciiTheme="minorHAnsi" w:hAnsiTheme="minorHAnsi"/>
          <w:sz w:val="22"/>
          <w:szCs w:val="22"/>
        </w:rPr>
        <w:tab/>
      </w:r>
      <w:r w:rsidRPr="00C60B03">
        <w:rPr>
          <w:rFonts w:asciiTheme="minorHAnsi" w:hAnsiTheme="minorHAnsi"/>
          <w:sz w:val="22"/>
          <w:szCs w:val="22"/>
        </w:rPr>
        <w:tab/>
      </w:r>
      <w:r w:rsidRPr="00C60B03">
        <w:rPr>
          <w:rFonts w:asciiTheme="minorHAnsi" w:hAnsiTheme="minorHAnsi"/>
          <w:sz w:val="22"/>
          <w:szCs w:val="22"/>
        </w:rPr>
        <w:tab/>
      </w:r>
      <w:r w:rsidRPr="00C60B03">
        <w:rPr>
          <w:rFonts w:asciiTheme="minorHAnsi" w:hAnsiTheme="minorHAnsi"/>
          <w:sz w:val="22"/>
          <w:szCs w:val="22"/>
        </w:rPr>
        <w:tab/>
      </w:r>
      <w:r w:rsidRPr="00C60B03">
        <w:rPr>
          <w:rFonts w:asciiTheme="minorHAnsi" w:hAnsiTheme="minorHAnsi"/>
          <w:sz w:val="22"/>
          <w:szCs w:val="22"/>
        </w:rPr>
        <w:tab/>
      </w:r>
      <w:r w:rsidRPr="00C60B03">
        <w:rPr>
          <w:rFonts w:asciiTheme="minorHAnsi" w:hAnsiTheme="minorHAnsi"/>
          <w:sz w:val="22"/>
          <w:szCs w:val="22"/>
        </w:rPr>
        <w:tab/>
      </w:r>
      <w:r w:rsidRPr="00C60B03">
        <w:rPr>
          <w:rFonts w:asciiTheme="minorHAnsi" w:hAnsiTheme="minorHAnsi"/>
          <w:sz w:val="22"/>
          <w:szCs w:val="22"/>
        </w:rPr>
        <w:tab/>
      </w:r>
      <w:r w:rsidRPr="00C60B03">
        <w:rPr>
          <w:rFonts w:asciiTheme="minorHAnsi" w:hAnsiTheme="minorHAnsi"/>
          <w:sz w:val="22"/>
          <w:szCs w:val="22"/>
        </w:rPr>
        <w:tab/>
        <w:t>Razítko a podpis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>V ……………………… dne ……………….</w:t>
      </w:r>
    </w:p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Pr="008A7168" w:rsidRDefault="00CC3E94" w:rsidP="0087783A"/>
    <w:sectPr w:rsidR="00CC3E94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5C4" w:rsidRDefault="005245C4" w:rsidP="0087783A">
      <w:r>
        <w:separator/>
      </w:r>
    </w:p>
  </w:endnote>
  <w:endnote w:type="continuationSeparator" w:id="0">
    <w:p w:rsidR="005245C4" w:rsidRDefault="005245C4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5C4" w:rsidRDefault="005245C4" w:rsidP="0087783A">
      <w:r>
        <w:separator/>
      </w:r>
    </w:p>
  </w:footnote>
  <w:footnote w:type="continuationSeparator" w:id="0">
    <w:p w:rsidR="005245C4" w:rsidRDefault="005245C4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29254E"/>
    <w:rsid w:val="003F145E"/>
    <w:rsid w:val="00521D9D"/>
    <w:rsid w:val="005245C4"/>
    <w:rsid w:val="0056679E"/>
    <w:rsid w:val="006638C5"/>
    <w:rsid w:val="0087783A"/>
    <w:rsid w:val="008A7168"/>
    <w:rsid w:val="009207BD"/>
    <w:rsid w:val="00C114F1"/>
    <w:rsid w:val="00CC3E94"/>
    <w:rsid w:val="00D14D56"/>
    <w:rsid w:val="00EA0828"/>
    <w:rsid w:val="00E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2FDA6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  <w:style w:type="paragraph" w:customStyle="1" w:styleId="Normln1">
    <w:name w:val="Normální1"/>
    <w:rsid w:val="00CC3E94"/>
    <w:rPr>
      <w:rFonts w:ascii="Calibri" w:eastAsia="Calibri" w:hAnsi="Calibri" w:cs="Calibri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3E94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CC3E94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sociace@streetwork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971B81-F8F0-48A4-93EE-D4EE7C226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548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Klára</cp:lastModifiedBy>
  <cp:revision>5</cp:revision>
  <cp:lastPrinted>2019-05-15T13:39:00Z</cp:lastPrinted>
  <dcterms:created xsi:type="dcterms:W3CDTF">2019-05-15T12:59:00Z</dcterms:created>
  <dcterms:modified xsi:type="dcterms:W3CDTF">2022-09-06T12:02:00Z</dcterms:modified>
</cp:coreProperties>
</file>