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765" w:rsidRDefault="00FA0765" w:rsidP="00FA0765">
      <w:pPr>
        <w:pStyle w:val="Normln1"/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  <w:between w:val="nil"/>
        </w:pBdr>
        <w:shd w:val="clear" w:color="auto" w:fill="F09415"/>
        <w:spacing w:after="120" w:line="276" w:lineRule="auto"/>
        <w:jc w:val="both"/>
        <w:rPr>
          <w:rFonts w:ascii="Trebuchet MS" w:eastAsia="Trebuchet MS" w:hAnsi="Trebuchet MS" w:cs="Trebuchet MS"/>
          <w:b/>
          <w:smallCaps/>
          <w:color w:val="FFFFFF"/>
          <w:sz w:val="22"/>
          <w:szCs w:val="22"/>
        </w:rPr>
      </w:pPr>
      <w:bookmarkStart w:id="0" w:name="_gjdgxs" w:colFirst="0" w:colLast="0"/>
      <w:bookmarkEnd w:id="0"/>
      <w:r>
        <w:rPr>
          <w:rFonts w:ascii="Trebuchet MS" w:eastAsia="Trebuchet MS" w:hAnsi="Trebuchet MS" w:cs="Trebuchet MS"/>
          <w:b/>
          <w:smallCaps/>
          <w:color w:val="FFFFFF"/>
          <w:sz w:val="22"/>
          <w:szCs w:val="22"/>
        </w:rPr>
        <w:t>PŘÍLOHA Č. 4 – ZÁKLADNÍ INFORMACE O ZAŘÍZENÍ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before="300" w:after="40" w:line="276" w:lineRule="auto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Zařízení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Název zřizovatele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" w:name="30j0zll" w:colFirst="0" w:colLast="0"/>
      <w:bookmarkEnd w:id="1"/>
      <w:r>
        <w:rPr>
          <w:rFonts w:ascii="Trebuchet MS" w:eastAsia="Trebuchet MS" w:hAnsi="Trebuchet MS" w:cs="Trebuchet MS"/>
          <w:color w:val="000000"/>
          <w:sz w:val="22"/>
          <w:szCs w:val="22"/>
        </w:rPr>
        <w:t>Název zařízení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2" w:name="1fob9te" w:colFirst="0" w:colLast="0"/>
      <w:bookmarkEnd w:id="2"/>
      <w:r>
        <w:rPr>
          <w:rFonts w:ascii="Trebuchet MS" w:eastAsia="Trebuchet MS" w:hAnsi="Trebuchet MS" w:cs="Trebuchet MS"/>
          <w:color w:val="000000"/>
          <w:sz w:val="22"/>
          <w:szCs w:val="22"/>
        </w:rPr>
        <w:t>Kontaktní adresa zařízení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3" w:name="3znysh7" w:colFirst="0" w:colLast="0"/>
      <w:bookmarkStart w:id="4" w:name="_2et92p0" w:colFirst="0" w:colLast="0"/>
      <w:bookmarkEnd w:id="3"/>
      <w:bookmarkEnd w:id="4"/>
      <w:r>
        <w:rPr>
          <w:rFonts w:ascii="Trebuchet MS" w:eastAsia="Trebuchet MS" w:hAnsi="Trebuchet MS" w:cs="Trebuchet MS"/>
          <w:color w:val="000000"/>
          <w:sz w:val="22"/>
          <w:szCs w:val="22"/>
        </w:rPr>
        <w:t>Telefon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5" w:name="tyjcwt" w:colFirst="0" w:colLast="0"/>
      <w:bookmarkEnd w:id="5"/>
      <w:r>
        <w:rPr>
          <w:rFonts w:ascii="Trebuchet MS" w:eastAsia="Trebuchet MS" w:hAnsi="Trebuchet MS" w:cs="Trebuchet MS"/>
          <w:color w:val="000000"/>
          <w:sz w:val="22"/>
          <w:szCs w:val="22"/>
        </w:rPr>
        <w:t>E-mail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6" w:name="3dy6vkm" w:colFirst="0" w:colLast="0"/>
      <w:bookmarkEnd w:id="6"/>
      <w:r>
        <w:rPr>
          <w:rFonts w:ascii="Trebuchet MS" w:eastAsia="Trebuchet MS" w:hAnsi="Trebuchet MS" w:cs="Trebuchet MS"/>
          <w:color w:val="000000"/>
          <w:sz w:val="22"/>
          <w:szCs w:val="22"/>
        </w:rPr>
        <w:t>www stránky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bookmarkStart w:id="7" w:name="1t3h5sf" w:colFirst="0" w:colLast="0"/>
      <w:bookmarkEnd w:id="7"/>
      <w:r>
        <w:rPr>
          <w:rFonts w:ascii="Trebuchet MS" w:eastAsia="Trebuchet MS" w:hAnsi="Trebuchet MS" w:cs="Trebuchet MS"/>
          <w:color w:val="000000"/>
          <w:sz w:val="22"/>
          <w:szCs w:val="22"/>
        </w:rPr>
        <w:t>Forma právní subjektivity      </w:t>
      </w:r>
    </w:p>
    <w:p w:rsidR="00FA0765" w:rsidRPr="007216EB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before="300" w:after="40" w:line="276" w:lineRule="auto"/>
        <w:jc w:val="both"/>
        <w:rPr>
          <w:rFonts w:ascii="Trebuchet MS" w:eastAsia="Trebuchet MS" w:hAnsi="Trebuchet MS" w:cs="Trebuchet MS"/>
          <w:smallCaps/>
          <w:color w:val="FF0000"/>
          <w:sz w:val="22"/>
          <w:szCs w:val="22"/>
        </w:rPr>
      </w:pPr>
      <w:r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Odpovědný vedoucí zařízení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Jméno a příjmení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Funkce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Telefon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E-mail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before="300" w:after="40" w:line="276" w:lineRule="auto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Kontaktní osoba*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8" w:name="4d34og8" w:colFirst="0" w:colLast="0"/>
      <w:bookmarkEnd w:id="8"/>
      <w:r>
        <w:rPr>
          <w:rFonts w:ascii="Trebuchet MS" w:eastAsia="Trebuchet MS" w:hAnsi="Trebuchet MS" w:cs="Trebuchet MS"/>
          <w:color w:val="000000"/>
          <w:sz w:val="22"/>
          <w:szCs w:val="22"/>
        </w:rPr>
        <w:t>Jméno a příjmení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9" w:name="2s8eyo1" w:colFirst="0" w:colLast="0"/>
      <w:bookmarkEnd w:id="9"/>
      <w:r>
        <w:rPr>
          <w:rFonts w:ascii="Trebuchet MS" w:eastAsia="Trebuchet MS" w:hAnsi="Trebuchet MS" w:cs="Trebuchet MS"/>
          <w:color w:val="000000"/>
          <w:sz w:val="22"/>
          <w:szCs w:val="22"/>
        </w:rPr>
        <w:t>Funkce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0" w:name="17dp8vu" w:colFirst="0" w:colLast="0"/>
      <w:bookmarkEnd w:id="10"/>
      <w:r>
        <w:rPr>
          <w:rFonts w:ascii="Trebuchet MS" w:eastAsia="Trebuchet MS" w:hAnsi="Trebuchet MS" w:cs="Trebuchet MS"/>
          <w:color w:val="000000"/>
          <w:sz w:val="22"/>
          <w:szCs w:val="22"/>
        </w:rPr>
        <w:t>Telefon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1" w:name="3rdcrjn" w:colFirst="0" w:colLast="0"/>
      <w:bookmarkEnd w:id="11"/>
      <w:r>
        <w:rPr>
          <w:rFonts w:ascii="Trebuchet MS" w:eastAsia="Trebuchet MS" w:hAnsi="Trebuchet MS" w:cs="Trebuchet MS"/>
          <w:color w:val="000000"/>
          <w:sz w:val="22"/>
          <w:szCs w:val="22"/>
        </w:rPr>
        <w:t>E-mail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* vyplňte jen v případě, že se liší od odpovědného vedoucího zařízení. Jedná se o osobu pověřenou komunikací s hodnotiteli kvality a kanceláři ČAS.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before="300" w:after="40" w:line="276" w:lineRule="auto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Veřejný závazek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2" w:name="26in1rg" w:colFirst="0" w:colLast="0"/>
      <w:bookmarkEnd w:id="12"/>
      <w:r>
        <w:rPr>
          <w:rFonts w:ascii="Trebuchet MS" w:eastAsia="Trebuchet MS" w:hAnsi="Trebuchet MS" w:cs="Trebuchet MS"/>
          <w:color w:val="000000"/>
          <w:sz w:val="22"/>
          <w:szCs w:val="22"/>
        </w:rPr>
        <w:t>Poslání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3" w:name="lnxbz9" w:colFirst="0" w:colLast="0"/>
      <w:bookmarkEnd w:id="13"/>
      <w:r>
        <w:rPr>
          <w:rFonts w:ascii="Trebuchet MS" w:eastAsia="Trebuchet MS" w:hAnsi="Trebuchet MS" w:cs="Trebuchet MS"/>
          <w:color w:val="000000"/>
          <w:sz w:val="22"/>
          <w:szCs w:val="22"/>
        </w:rPr>
        <w:t>Cíle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4" w:name="35nkun2" w:colFirst="0" w:colLast="0"/>
      <w:bookmarkEnd w:id="14"/>
      <w:r>
        <w:rPr>
          <w:rFonts w:ascii="Trebuchet MS" w:eastAsia="Trebuchet MS" w:hAnsi="Trebuchet MS" w:cs="Trebuchet MS"/>
          <w:color w:val="000000"/>
          <w:sz w:val="22"/>
          <w:szCs w:val="22"/>
        </w:rPr>
        <w:t>Cílová skupina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bookmarkStart w:id="15" w:name="1ksv4uv" w:colFirst="0" w:colLast="0"/>
      <w:bookmarkEnd w:id="15"/>
      <w:r>
        <w:rPr>
          <w:rFonts w:ascii="Trebuchet MS" w:eastAsia="Trebuchet MS" w:hAnsi="Trebuchet MS" w:cs="Trebuchet MS"/>
          <w:color w:val="000000"/>
          <w:sz w:val="22"/>
          <w:szCs w:val="22"/>
        </w:rPr>
        <w:t>Principy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before="300" w:after="40" w:line="276" w:lineRule="auto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Poskytované služby dle zákona o sociálních službách č. 108/2006 Sb.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Druh poskytované soc. služby: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6" w:name="44sinio" w:colFirst="0" w:colLast="0"/>
      <w:bookmarkEnd w:id="16"/>
      <w:r>
        <w:rPr>
          <w:rFonts w:ascii="Trebuchet MS" w:eastAsia="Trebuchet MS" w:hAnsi="Trebuchet MS" w:cs="Trebuchet MS"/>
          <w:color w:val="000000"/>
          <w:sz w:val="22"/>
          <w:szCs w:val="22"/>
        </w:rPr>
        <w:t>Forma poskytované soc. služby:     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Registrační číslo služby: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before="300" w:after="40" w:line="276" w:lineRule="auto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Působnost služby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7" w:name="2jxsxqh" w:colFirst="0" w:colLast="0"/>
      <w:bookmarkEnd w:id="17"/>
      <w:r>
        <w:rPr>
          <w:rFonts w:ascii="Trebuchet MS" w:eastAsia="Trebuchet MS" w:hAnsi="Trebuchet MS" w:cs="Trebuchet MS"/>
          <w:color w:val="000000"/>
          <w:sz w:val="22"/>
          <w:szCs w:val="22"/>
        </w:rPr>
        <w:t>Obec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8" w:name="z337ya" w:colFirst="0" w:colLast="0"/>
      <w:bookmarkEnd w:id="18"/>
      <w:r>
        <w:rPr>
          <w:rFonts w:ascii="Trebuchet MS" w:eastAsia="Trebuchet MS" w:hAnsi="Trebuchet MS" w:cs="Trebuchet MS"/>
          <w:color w:val="000000"/>
          <w:sz w:val="22"/>
          <w:szCs w:val="22"/>
        </w:rPr>
        <w:t>Okres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9" w:name="3j2qqm3" w:colFirst="0" w:colLast="0"/>
      <w:bookmarkEnd w:id="19"/>
      <w:r>
        <w:rPr>
          <w:rFonts w:ascii="Trebuchet MS" w:eastAsia="Trebuchet MS" w:hAnsi="Trebuchet MS" w:cs="Trebuchet MS"/>
          <w:color w:val="000000"/>
          <w:sz w:val="22"/>
          <w:szCs w:val="22"/>
        </w:rPr>
        <w:t>Kraj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before="300" w:after="40" w:line="276" w:lineRule="auto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lastRenderedPageBreak/>
        <w:t>Časová dostupnost služby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20" w:name="1y810tw" w:colFirst="0" w:colLast="0"/>
      <w:bookmarkEnd w:id="20"/>
      <w:r>
        <w:rPr>
          <w:rFonts w:ascii="Trebuchet MS" w:eastAsia="Trebuchet MS" w:hAnsi="Trebuchet MS" w:cs="Trebuchet MS"/>
          <w:color w:val="000000"/>
          <w:sz w:val="22"/>
          <w:szCs w:val="22"/>
        </w:rPr>
        <w:t>Provozní dny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bookmarkStart w:id="21" w:name="4i7ojhp" w:colFirst="0" w:colLast="0"/>
      <w:bookmarkEnd w:id="21"/>
      <w:r>
        <w:rPr>
          <w:rFonts w:ascii="Trebuchet MS" w:eastAsia="Trebuchet MS" w:hAnsi="Trebuchet MS" w:cs="Trebuchet MS"/>
          <w:color w:val="000000"/>
          <w:sz w:val="22"/>
          <w:szCs w:val="22"/>
        </w:rPr>
        <w:t>Provozní hodiny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before="300" w:after="40" w:line="276" w:lineRule="auto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Personál zařízení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22" w:name="2xcytpi" w:colFirst="0" w:colLast="0"/>
      <w:bookmarkEnd w:id="22"/>
      <w:r>
        <w:rPr>
          <w:rFonts w:ascii="Trebuchet MS" w:eastAsia="Trebuchet MS" w:hAnsi="Trebuchet MS" w:cs="Trebuchet MS"/>
          <w:color w:val="000000"/>
          <w:sz w:val="22"/>
          <w:szCs w:val="22"/>
        </w:rPr>
        <w:t>Vedení zařízení – počet osob / počet úvazků      </w:t>
      </w:r>
      <w:bookmarkStart w:id="23" w:name="1ci93xb" w:colFirst="0" w:colLast="0"/>
      <w:bookmarkEnd w:id="23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/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24" w:name="3whwml4" w:colFirst="0" w:colLast="0"/>
      <w:bookmarkEnd w:id="24"/>
      <w:r>
        <w:rPr>
          <w:rFonts w:ascii="Trebuchet MS" w:eastAsia="Trebuchet MS" w:hAnsi="Trebuchet MS" w:cs="Trebuchet MS"/>
          <w:color w:val="000000"/>
          <w:sz w:val="22"/>
          <w:szCs w:val="22"/>
        </w:rPr>
        <w:t>Pracovníci v přímé práci s uživateli – počet osob / počet úvazků      </w:t>
      </w:r>
      <w:bookmarkStart w:id="25" w:name="2bn6wsx" w:colFirst="0" w:colLast="0"/>
      <w:bookmarkEnd w:id="25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/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26" w:name="qsh70q" w:colFirst="0" w:colLast="0"/>
      <w:bookmarkEnd w:id="26"/>
      <w:r>
        <w:rPr>
          <w:rFonts w:ascii="Trebuchet MS" w:eastAsia="Trebuchet MS" w:hAnsi="Trebuchet MS" w:cs="Trebuchet MS"/>
          <w:color w:val="000000"/>
          <w:sz w:val="22"/>
          <w:szCs w:val="22"/>
        </w:rPr>
        <w:t>Ostatní pracovníci – počet osob / počet úvazků      </w:t>
      </w:r>
      <w:bookmarkStart w:id="27" w:name="3as4poj" w:colFirst="0" w:colLast="0"/>
      <w:bookmarkEnd w:id="27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/      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before="300" w:after="40" w:line="276" w:lineRule="auto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Sdílení hodnot ČAS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Popište prosím, jakým způsobem ve Vašem zařízení naplňujete níže uvedené hodnoty ČAS. U každé hodnoty uveďte minimálně jeden konkrétní příklad z praxe, který dokládá naplňování hodnot ČAS.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before="300" w:after="40" w:line="276" w:lineRule="auto"/>
        <w:jc w:val="both"/>
        <w:rPr>
          <w:rFonts w:ascii="Trebuchet MS" w:eastAsia="Trebuchet MS" w:hAnsi="Trebuchet MS" w:cs="Trebuchet MS"/>
          <w:smallCaps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b/>
          <w:smallCaps/>
          <w:color w:val="000000"/>
          <w:sz w:val="24"/>
          <w:szCs w:val="24"/>
        </w:rPr>
        <w:t>prestiž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before="300" w:after="40" w:line="276" w:lineRule="auto"/>
        <w:jc w:val="both"/>
        <w:rPr>
          <w:rFonts w:ascii="Trebuchet MS" w:eastAsia="Trebuchet MS" w:hAnsi="Trebuchet MS" w:cs="Trebuchet MS"/>
          <w:smallCaps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b/>
          <w:smallCaps/>
          <w:color w:val="000000"/>
          <w:sz w:val="24"/>
          <w:szCs w:val="24"/>
        </w:rPr>
        <w:t>odvaha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before="300" w:after="40" w:line="276" w:lineRule="auto"/>
        <w:jc w:val="both"/>
        <w:rPr>
          <w:rFonts w:ascii="Trebuchet MS" w:eastAsia="Trebuchet MS" w:hAnsi="Trebuchet MS" w:cs="Trebuchet MS"/>
          <w:smallCaps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b/>
          <w:smallCaps/>
          <w:color w:val="000000"/>
          <w:sz w:val="24"/>
          <w:szCs w:val="24"/>
        </w:rPr>
        <w:t>svoboda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before="300" w:after="40" w:line="276" w:lineRule="auto"/>
        <w:jc w:val="both"/>
        <w:rPr>
          <w:rFonts w:ascii="Trebuchet MS" w:eastAsia="Trebuchet MS" w:hAnsi="Trebuchet MS" w:cs="Trebuchet MS"/>
          <w:smallCaps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b/>
          <w:smallCaps/>
          <w:color w:val="000000"/>
          <w:sz w:val="24"/>
          <w:szCs w:val="24"/>
        </w:rPr>
        <w:t>osobní růst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before="300" w:after="40" w:line="276" w:lineRule="auto"/>
        <w:jc w:val="both"/>
        <w:rPr>
          <w:rFonts w:ascii="Trebuchet MS" w:eastAsia="Trebuchet MS" w:hAnsi="Trebuchet MS" w:cs="Trebuchet MS"/>
          <w:smallCaps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b/>
          <w:smallCaps/>
          <w:color w:val="000000"/>
          <w:sz w:val="24"/>
          <w:szCs w:val="24"/>
        </w:rPr>
        <w:t>porozumění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before="300" w:after="40" w:line="276" w:lineRule="auto"/>
        <w:jc w:val="both"/>
        <w:rPr>
          <w:rFonts w:ascii="Trebuchet MS" w:eastAsia="Trebuchet MS" w:hAnsi="Trebuchet MS" w:cs="Trebuchet MS"/>
          <w:smallCaps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b/>
          <w:smallCaps/>
          <w:color w:val="000000"/>
          <w:sz w:val="24"/>
          <w:szCs w:val="24"/>
        </w:rPr>
        <w:t>smysl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before="300" w:after="40" w:line="276" w:lineRule="auto"/>
        <w:jc w:val="both"/>
        <w:rPr>
          <w:rFonts w:ascii="Trebuchet MS" w:eastAsia="Trebuchet MS" w:hAnsi="Trebuchet MS" w:cs="Trebuchet MS"/>
          <w:smallCaps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b/>
          <w:smallCaps/>
          <w:color w:val="000000"/>
          <w:sz w:val="24"/>
          <w:szCs w:val="24"/>
        </w:rPr>
        <w:t>přijetí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before="300" w:after="40" w:line="276" w:lineRule="auto"/>
        <w:jc w:val="both"/>
        <w:rPr>
          <w:rFonts w:ascii="Trebuchet MS" w:eastAsia="Trebuchet MS" w:hAnsi="Trebuchet MS" w:cs="Trebuchet MS"/>
          <w:smallCaps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b/>
          <w:smallCaps/>
          <w:color w:val="000000"/>
          <w:sz w:val="24"/>
          <w:szCs w:val="24"/>
        </w:rPr>
        <w:t>opravdovost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before="300" w:after="40" w:line="276" w:lineRule="auto"/>
        <w:jc w:val="both"/>
        <w:rPr>
          <w:rFonts w:ascii="Trebuchet MS" w:eastAsia="Trebuchet MS" w:hAnsi="Trebuchet MS" w:cs="Trebuchet MS"/>
          <w:smallCaps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b/>
          <w:smallCaps/>
          <w:color w:val="000000"/>
          <w:sz w:val="24"/>
          <w:szCs w:val="24"/>
        </w:rPr>
        <w:t>nadhled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before="300" w:after="40" w:line="276" w:lineRule="auto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DŮVĚRA A VZTAH – KASUISTIKY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Zpracujte prosím a zašlete s touto přílohou dvě kasuistiky klientů, které budou sloužit jako podklad k diskusi o oblasti hodnocení č. 10 (Důvěra a vztah). Z kasuistik by mělo být zřejmé, jak pracujete u svých klientů s důvěrou a vztahem, kde a jak se tyto věci projevují ve vaší práci s konkrétním klientem. Rozsah každé kasuistiky je 1, max. 2 strany A4.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Z textu by měly být patrné odpovědi na otázky</w:t>
      </w:r>
    </w:p>
    <w:p w:rsidR="00FA0765" w:rsidRDefault="00FA0765" w:rsidP="00FA0765">
      <w:pPr>
        <w:pStyle w:val="Normln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Jaký význam má pro vás vztah s klientem? </w:t>
      </w:r>
    </w:p>
    <w:p w:rsidR="00FA0765" w:rsidRDefault="00FA0765" w:rsidP="00FA0765">
      <w:pPr>
        <w:pStyle w:val="Normln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K čemu ho potřebujete při poskytování služby?</w:t>
      </w:r>
    </w:p>
    <w:p w:rsidR="00FA0765" w:rsidRDefault="00FA0765" w:rsidP="00FA0765">
      <w:pPr>
        <w:pStyle w:val="Normln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Co jste udělali pro to, abyste si získali klientovu důvěru?</w:t>
      </w:r>
    </w:p>
    <w:p w:rsidR="00FA0765" w:rsidRDefault="00FA0765" w:rsidP="00FA0765">
      <w:pPr>
        <w:pStyle w:val="Normln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lastRenderedPageBreak/>
        <w:t xml:space="preserve">Jak se projevuje důvěra klienta v pracovníka? </w:t>
      </w:r>
    </w:p>
    <w:p w:rsidR="00FA0765" w:rsidRDefault="00FA0765" w:rsidP="00FA0765">
      <w:pPr>
        <w:pStyle w:val="Normln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Kde vnímáte hranici profesního a osobního vztahu s klientem?</w:t>
      </w:r>
    </w:p>
    <w:p w:rsidR="00FA0765" w:rsidRDefault="00FA0765" w:rsidP="00FA0765">
      <w:pPr>
        <w:pStyle w:val="Normln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Jak jste konkrétně u tohoto klienta využili vztah při intervencích? Např. když klient dělá něco, s čím nesouhlasíte, jak a kdy zasáhnete (intervenujete)? Řekli jste už někdy klientovi (zejm. opakovaně) negativní (a zejm. nevyžádanou) zpětnou vazbu na jeho chování? Co to udělalo s vaším vztahem? Ztratili jste už někdy klienta kvůli své intervenci? Jak poznáte, že už je na to zralý, že už něco takového „ustojí“? Event. proč to neděláte? 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Cílem je zjistit, jak pro práci s klientem využíváte důvěru a vztah.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Výstupem bude konkrétní ústní a zobecněná písemná zpětná vazba nikoliv k výsledku, ale ke způsobu práce s klientem. </w:t>
      </w:r>
    </w:p>
    <w:p w:rsidR="00FA0765" w:rsidRDefault="00FA0765" w:rsidP="00FA0765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8A7168" w:rsidRPr="008A7168" w:rsidRDefault="008A7168" w:rsidP="0087783A">
      <w:bookmarkStart w:id="28" w:name="_GoBack"/>
      <w:bookmarkEnd w:id="28"/>
    </w:p>
    <w:sectPr w:rsidR="008A7168" w:rsidRPr="008A7168" w:rsidSect="00521D9D">
      <w:headerReference w:type="default" r:id="rId8"/>
      <w:pgSz w:w="11900" w:h="16840"/>
      <w:pgMar w:top="2552" w:right="680" w:bottom="1418" w:left="680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532" w:rsidRDefault="009E2532" w:rsidP="0087783A">
      <w:r>
        <w:separator/>
      </w:r>
    </w:p>
  </w:endnote>
  <w:endnote w:type="continuationSeparator" w:id="0">
    <w:p w:rsidR="009E2532" w:rsidRDefault="009E2532" w:rsidP="00877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panose1 w:val="00000000000000000000"/>
    <w:charset w:val="00"/>
    <w:family w:val="auto"/>
    <w:notTrueType/>
    <w:pitch w:val="default"/>
    <w:sig w:usb0="08D4D800" w:usb1="000003D9" w:usb2="00000001" w:usb3="00000001" w:csb0="00000000" w:csb1="6901E3B6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532" w:rsidRDefault="009E2532" w:rsidP="0087783A">
      <w:r>
        <w:separator/>
      </w:r>
    </w:p>
  </w:footnote>
  <w:footnote w:type="continuationSeparator" w:id="0">
    <w:p w:rsidR="009E2532" w:rsidRDefault="009E2532" w:rsidP="00877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830" w:rsidRDefault="00083830" w:rsidP="0087783A">
    <w:r>
      <w:rPr>
        <w:noProof/>
        <w:lang w:eastAsia="cs-CZ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0</wp:posOffset>
          </wp:positionH>
          <wp:positionV relativeFrom="page">
            <wp:posOffset>432435</wp:posOffset>
          </wp:positionV>
          <wp:extent cx="6695440" cy="98342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lavpap-heade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5440" cy="9834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027C3"/>
    <w:multiLevelType w:val="multilevel"/>
    <w:tmpl w:val="394221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54E"/>
    <w:rsid w:val="00083830"/>
    <w:rsid w:val="0029254E"/>
    <w:rsid w:val="003F145E"/>
    <w:rsid w:val="00521D9D"/>
    <w:rsid w:val="0056679E"/>
    <w:rsid w:val="006638C5"/>
    <w:rsid w:val="0087783A"/>
    <w:rsid w:val="008A7168"/>
    <w:rsid w:val="009207BD"/>
    <w:rsid w:val="009E2532"/>
    <w:rsid w:val="00C114F1"/>
    <w:rsid w:val="00D14D56"/>
    <w:rsid w:val="00EA0828"/>
    <w:rsid w:val="00EB6F59"/>
    <w:rsid w:val="00FA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3D68F31-B609-004B-BC34-C54E6075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7783A"/>
    <w:pPr>
      <w:spacing w:after="120" w:line="276" w:lineRule="auto"/>
    </w:pPr>
    <w:rPr>
      <w:rFonts w:ascii="Cambria" w:eastAsia="Arial" w:hAnsi="Cambria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14D56"/>
    <w:pPr>
      <w:spacing w:line="271" w:lineRule="auto"/>
      <w:outlineLvl w:val="0"/>
    </w:pPr>
    <w:rPr>
      <w:rFonts w:ascii="Arial" w:hAnsi="Arial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4D56"/>
    <w:rPr>
      <w:rFonts w:ascii="Arial" w:eastAsia="Arial" w:hAnsi="Arial" w:cs="Arial"/>
      <w:b/>
      <w:bCs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54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54E"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87783A"/>
    <w:rPr>
      <w:i/>
      <w:iCs/>
    </w:rPr>
  </w:style>
  <w:style w:type="character" w:styleId="Zdraznnjemn">
    <w:name w:val="Subtle Emphasis"/>
    <w:uiPriority w:val="19"/>
    <w:rsid w:val="0087783A"/>
    <w:rPr>
      <w:i/>
    </w:rPr>
  </w:style>
  <w:style w:type="paragraph" w:customStyle="1" w:styleId="Perex">
    <w:name w:val="Perex"/>
    <w:basedOn w:val="Normln"/>
    <w:qFormat/>
    <w:rsid w:val="00D14D56"/>
    <w:pPr>
      <w:spacing w:line="360" w:lineRule="auto"/>
    </w:pPr>
    <w:rPr>
      <w:rFonts w:ascii="Arial" w:hAnsi="Arial"/>
      <w:b/>
      <w:iCs/>
      <w:color w:val="CC0935"/>
    </w:rPr>
  </w:style>
  <w:style w:type="character" w:styleId="Siln">
    <w:name w:val="Strong"/>
    <w:uiPriority w:val="22"/>
    <w:qFormat/>
    <w:rsid w:val="0087783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07BD"/>
    <w:rPr>
      <w:rFonts w:ascii="Cambria" w:eastAsia="Arial" w:hAnsi="Cambria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7BD"/>
    <w:rPr>
      <w:rFonts w:ascii="Cambria" w:eastAsia="Arial" w:hAnsi="Cambria" w:cs="Arial"/>
      <w:sz w:val="20"/>
      <w:szCs w:val="20"/>
    </w:rPr>
  </w:style>
  <w:style w:type="paragraph" w:customStyle="1" w:styleId="Normln1">
    <w:name w:val="Normální1"/>
    <w:rsid w:val="00FA076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0F7754A-1454-4A99-AFEB-83EAF5457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393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Príkopa</dc:creator>
  <cp:keywords/>
  <dc:description/>
  <cp:lastModifiedBy>Klára</cp:lastModifiedBy>
  <cp:revision>5</cp:revision>
  <cp:lastPrinted>2019-05-15T13:39:00Z</cp:lastPrinted>
  <dcterms:created xsi:type="dcterms:W3CDTF">2019-05-15T12:59:00Z</dcterms:created>
  <dcterms:modified xsi:type="dcterms:W3CDTF">2022-09-06T11:48:00Z</dcterms:modified>
</cp:coreProperties>
</file>